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E0F8E3B" w14:paraId="0739BEC4" wp14:textId="72D8AD1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0FC0477F">
        <w:drawing>
          <wp:inline xmlns:wp14="http://schemas.microsoft.com/office/word/2010/wordprocessingDrawing" wp14:editId="391E0BC8" wp14:anchorId="12BFC15D">
            <wp:extent cx="2253343" cy="657225"/>
            <wp:effectExtent l="0" t="0" r="0" b="0"/>
            <wp:docPr id="1153038002" name="" title=""/>
            <wp:cNvGraphicFramePr>
              <a:graphicFrameLocks noChangeAspect="1"/>
            </wp:cNvGraphicFramePr>
            <a:graphic>
              <a:graphicData uri="http://schemas.openxmlformats.org/drawingml/2006/picture">
                <pic:pic>
                  <pic:nvPicPr>
                    <pic:cNvPr id="0" name=""/>
                    <pic:cNvPicPr/>
                  </pic:nvPicPr>
                  <pic:blipFill>
                    <a:blip r:embed="R8b74f241f39748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53343" cy="657225"/>
                    </a:xfrm>
                    <a:prstGeom prst="rect">
                      <a:avLst/>
                    </a:prstGeom>
                  </pic:spPr>
                </pic:pic>
              </a:graphicData>
            </a:graphic>
          </wp:inline>
        </w:drawing>
      </w:r>
    </w:p>
    <w:p xmlns:wp14="http://schemas.microsoft.com/office/word/2010/wordml" w:rsidP="4DA9835A" w14:paraId="1541B820" wp14:textId="3E5D6D60">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A9835A" w:rsidR="0FC047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4DA9835A" w14:paraId="25EFE144" wp14:textId="49A51D9A">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A9835A" w:rsidR="0FC047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Vermont Health Care Workforce Development Strategic Plan Advisory Group - Meeting Minutes</w:t>
      </w:r>
    </w:p>
    <w:p xmlns:wp14="http://schemas.microsoft.com/office/word/2010/wordml" w:rsidP="4DA9835A" w14:paraId="7CE9793F" wp14:textId="077403E9">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A9835A" w:rsidR="0FC047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15, 2022</w:t>
      </w:r>
    </w:p>
    <w:p xmlns:wp14="http://schemas.microsoft.com/office/word/2010/wordml" w:rsidP="4DA9835A" w14:paraId="1FA96200" wp14:textId="01A9A969">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DA9835A" w:rsidR="0FC047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 pm – 3:00 pm</w:t>
      </w:r>
    </w:p>
    <w:p xmlns:wp14="http://schemas.microsoft.com/office/word/2010/wordml" w:rsidP="4DA9835A" w14:paraId="7CD0DAED" wp14:textId="24D2C18D">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894DDA3" w14:paraId="0E6818F9" wp14:textId="6B0D6F3B">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894DDA3" w:rsidR="0FC047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Committee Members in Attendance</w:t>
      </w:r>
      <w:r w:rsidRPr="6894DDA3" w:rsidR="0FC047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894DDA3" w:rsidR="0FB502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Laura Wreschnig, Devon Green, Wendy Trafton, Cheryle Wilcox, Jessa Barnard, Helen Labun, Stephanie Pagliuca, Sherry Barnard, Mary Kate Mohlman, Maureen Hebert, Betsy Hassan, Jill Ols</w:t>
      </w:r>
      <w:r w:rsidRPr="6894DDA3" w:rsidR="7F080BF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w:t>
      </w:r>
    </w:p>
    <w:p xmlns:wp14="http://schemas.microsoft.com/office/word/2010/wordml" w:rsidP="4DA9835A" w14:paraId="50801554" wp14:textId="5A6C0360">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DA9835A" w:rsidP="4E0F8E3B" w:rsidRDefault="4DA9835A" w14:paraId="40222A1C" w14:textId="58007202">
      <w:pPr>
        <w:pStyle w:val="Normal"/>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0F8E3B" w:rsidR="0FC047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Guests in Attendance</w:t>
      </w:r>
      <w:r w:rsidRPr="4E0F8E3B" w:rsidR="0FC047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E0F8E3B" w:rsidR="05EC046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Abby Rhim</w:t>
      </w:r>
      <w:r w:rsidRPr="4E0F8E3B" w:rsidR="7BAF02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Mary Anne Sheahan </w:t>
      </w:r>
    </w:p>
    <w:p w:rsidR="4DA9835A" w:rsidP="4DA9835A" w:rsidRDefault="4DA9835A" w14:paraId="0A88AA32" w14:textId="49A0EFEC">
      <w:pPr>
        <w:pStyle w:val="Normal"/>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FC0477F" w:rsidP="4DA9835A" w:rsidRDefault="0FC0477F" w14:paraId="6CE5E56B" w14:textId="66295100">
      <w:pPr>
        <w:pStyle w:val="Normal"/>
        <w:ind w:left="0"/>
        <w:rPr>
          <w:rFonts w:ascii="Times New Roman" w:hAnsi="Times New Roman" w:eastAsia="Times New Roman" w:cs="Times New Roman"/>
          <w:noProof w:val="0"/>
          <w:sz w:val="22"/>
          <w:szCs w:val="22"/>
          <w:lang w:val="en-US"/>
        </w:rPr>
      </w:pPr>
      <w:r w:rsidRPr="4E0F8E3B" w:rsidR="0FC0477F">
        <w:rPr>
          <w:rFonts w:ascii="Times New Roman" w:hAnsi="Times New Roman" w:eastAsia="Times New Roman" w:cs="Times New Roman"/>
          <w:noProof w:val="0"/>
          <w:sz w:val="22"/>
          <w:szCs w:val="22"/>
          <w:lang w:val="en-US"/>
        </w:rPr>
        <w:t>Introductions</w:t>
      </w:r>
    </w:p>
    <w:p w:rsidR="5286F6B2" w:rsidP="4E0F8E3B" w:rsidRDefault="5286F6B2" w14:paraId="6BD1CB61" w14:textId="4A325216">
      <w:pPr>
        <w:pStyle w:val="Normal"/>
        <w:ind w:left="0"/>
        <w:rPr>
          <w:rFonts w:ascii="Times New Roman" w:hAnsi="Times New Roman" w:eastAsia="Times New Roman" w:cs="Times New Roman"/>
          <w:noProof w:val="0"/>
          <w:sz w:val="22"/>
          <w:szCs w:val="22"/>
          <w:lang w:val="en-US"/>
        </w:rPr>
      </w:pPr>
      <w:r w:rsidRPr="4E0F8E3B" w:rsidR="5286F6B2">
        <w:rPr>
          <w:rFonts w:ascii="Times New Roman" w:hAnsi="Times New Roman" w:eastAsia="Times New Roman" w:cs="Times New Roman"/>
          <w:noProof w:val="0"/>
          <w:sz w:val="22"/>
          <w:szCs w:val="22"/>
          <w:lang w:val="en-US"/>
        </w:rPr>
        <w:t xml:space="preserve">-The ground went around an introduced themselves. </w:t>
      </w:r>
    </w:p>
    <w:p w:rsidR="0FC0477F" w:rsidP="4DA9835A" w:rsidRDefault="0FC0477F" w14:paraId="63D487FA" w14:textId="194E9EB3">
      <w:pPr>
        <w:pStyle w:val="Normal"/>
        <w:ind w:left="0"/>
        <w:rPr>
          <w:rFonts w:ascii="Times New Roman" w:hAnsi="Times New Roman" w:eastAsia="Times New Roman" w:cs="Times New Roman"/>
          <w:noProof w:val="0"/>
          <w:sz w:val="22"/>
          <w:szCs w:val="22"/>
          <w:lang w:val="en-US"/>
        </w:rPr>
      </w:pPr>
      <w:r w:rsidRPr="4DA9835A" w:rsidR="0FC0477F">
        <w:rPr>
          <w:rFonts w:ascii="Times New Roman" w:hAnsi="Times New Roman" w:eastAsia="Times New Roman" w:cs="Times New Roman"/>
          <w:noProof w:val="0"/>
          <w:sz w:val="22"/>
          <w:szCs w:val="22"/>
          <w:lang w:val="en-US"/>
        </w:rPr>
        <w:t>Review status of strategies from the Health Care Workforce Development Strategic Plan</w:t>
      </w:r>
    </w:p>
    <w:p w:rsidR="2071BE51" w:rsidP="4DA9835A" w:rsidRDefault="2071BE51" w14:paraId="0207E8A6" w14:textId="0D533A4D">
      <w:pPr>
        <w:pStyle w:val="Normal"/>
        <w:ind w:left="720" w:firstLine="0"/>
        <w:rPr>
          <w:rFonts w:ascii="Times New Roman" w:hAnsi="Times New Roman" w:eastAsia="Times New Roman" w:cs="Times New Roman"/>
          <w:noProof w:val="0"/>
          <w:sz w:val="22"/>
          <w:szCs w:val="22"/>
          <w:lang w:val="en-US"/>
        </w:rPr>
      </w:pPr>
      <w:r w:rsidRPr="4E0F8E3B" w:rsidR="2071BE51">
        <w:rPr>
          <w:rFonts w:ascii="Times New Roman" w:hAnsi="Times New Roman" w:eastAsia="Times New Roman" w:cs="Times New Roman"/>
          <w:noProof w:val="0"/>
          <w:sz w:val="22"/>
          <w:szCs w:val="22"/>
          <w:lang w:val="en-US"/>
        </w:rPr>
        <w:t>-</w:t>
      </w:r>
      <w:r w:rsidRPr="4E0F8E3B" w:rsidR="7FC430E9">
        <w:rPr>
          <w:rFonts w:ascii="Times New Roman" w:hAnsi="Times New Roman" w:eastAsia="Times New Roman" w:cs="Times New Roman"/>
          <w:noProof w:val="0"/>
          <w:sz w:val="22"/>
          <w:szCs w:val="22"/>
          <w:lang w:val="en-US"/>
        </w:rPr>
        <w:t xml:space="preserve">Laura </w:t>
      </w:r>
      <w:r w:rsidRPr="4E0F8E3B" w:rsidR="7FC430E9">
        <w:rPr>
          <w:rFonts w:ascii="Times New Roman" w:hAnsi="Times New Roman" w:eastAsia="Times New Roman" w:cs="Times New Roman"/>
          <w:noProof w:val="0"/>
          <w:sz w:val="22"/>
          <w:szCs w:val="22"/>
          <w:lang w:val="en-US"/>
        </w:rPr>
        <w:t>Wreschnig</w:t>
      </w:r>
      <w:r w:rsidRPr="4E0F8E3B" w:rsidR="7FC430E9">
        <w:rPr>
          <w:rFonts w:ascii="Times New Roman" w:hAnsi="Times New Roman" w:eastAsia="Times New Roman" w:cs="Times New Roman"/>
          <w:noProof w:val="0"/>
          <w:sz w:val="22"/>
          <w:szCs w:val="22"/>
          <w:lang w:val="en-US"/>
        </w:rPr>
        <w:t xml:space="preserve"> referenced a document titled “HealthCareWorkFo</w:t>
      </w:r>
      <w:r w:rsidRPr="4E0F8E3B" w:rsidR="6952E4DF">
        <w:rPr>
          <w:rFonts w:ascii="Times New Roman" w:hAnsi="Times New Roman" w:eastAsia="Times New Roman" w:cs="Times New Roman"/>
          <w:noProof w:val="0"/>
          <w:sz w:val="22"/>
          <w:szCs w:val="22"/>
          <w:lang w:val="en-US"/>
        </w:rPr>
        <w:t>r</w:t>
      </w:r>
      <w:r w:rsidRPr="4E0F8E3B" w:rsidR="7FC430E9">
        <w:rPr>
          <w:rFonts w:ascii="Times New Roman" w:hAnsi="Times New Roman" w:eastAsia="Times New Roman" w:cs="Times New Roman"/>
          <w:noProof w:val="0"/>
          <w:sz w:val="22"/>
          <w:szCs w:val="22"/>
          <w:lang w:val="en-US"/>
        </w:rPr>
        <w:t xml:space="preserve">ceStatus_20221212” which includes recommendations, action required </w:t>
      </w:r>
      <w:r w:rsidRPr="4E0F8E3B" w:rsidR="7FC430E9">
        <w:rPr>
          <w:rFonts w:ascii="Times New Roman" w:hAnsi="Times New Roman" w:eastAsia="Times New Roman" w:cs="Times New Roman"/>
          <w:noProof w:val="0"/>
          <w:sz w:val="22"/>
          <w:szCs w:val="22"/>
          <w:lang w:val="en-US"/>
        </w:rPr>
        <w:t>by,</w:t>
      </w:r>
      <w:r w:rsidRPr="4E0F8E3B" w:rsidR="7FC430E9">
        <w:rPr>
          <w:rFonts w:ascii="Times New Roman" w:hAnsi="Times New Roman" w:eastAsia="Times New Roman" w:cs="Times New Roman"/>
          <w:noProof w:val="0"/>
          <w:sz w:val="22"/>
          <w:szCs w:val="22"/>
          <w:lang w:val="en-US"/>
        </w:rPr>
        <w:t xml:space="preserve"> status </w:t>
      </w:r>
      <w:r w:rsidRPr="4E0F8E3B" w:rsidR="7FC430E9">
        <w:rPr>
          <w:rFonts w:ascii="Times New Roman" w:hAnsi="Times New Roman" w:eastAsia="Times New Roman" w:cs="Times New Roman"/>
          <w:noProof w:val="0"/>
          <w:sz w:val="22"/>
          <w:szCs w:val="22"/>
          <w:lang w:val="en-US"/>
        </w:rPr>
        <w:t>update</w:t>
      </w:r>
      <w:r w:rsidRPr="4E0F8E3B" w:rsidR="5CE14237">
        <w:rPr>
          <w:rFonts w:ascii="Times New Roman" w:hAnsi="Times New Roman" w:eastAsia="Times New Roman" w:cs="Times New Roman"/>
          <w:noProof w:val="0"/>
          <w:sz w:val="22"/>
          <w:szCs w:val="22"/>
          <w:lang w:val="en-US"/>
        </w:rPr>
        <w:t>d</w:t>
      </w:r>
      <w:r w:rsidRPr="4E0F8E3B" w:rsidR="7FC430E9">
        <w:rPr>
          <w:rFonts w:ascii="Times New Roman" w:hAnsi="Times New Roman" w:eastAsia="Times New Roman" w:cs="Times New Roman"/>
          <w:noProof w:val="0"/>
          <w:sz w:val="22"/>
          <w:szCs w:val="22"/>
          <w:lang w:val="en-US"/>
        </w:rPr>
        <w:t xml:space="preserve"> and additional comments </w:t>
      </w:r>
      <w:r w:rsidRPr="4E0F8E3B" w:rsidR="0F395A35">
        <w:rPr>
          <w:rFonts w:ascii="Times New Roman" w:hAnsi="Times New Roman" w:eastAsia="Times New Roman" w:cs="Times New Roman"/>
          <w:noProof w:val="0"/>
          <w:sz w:val="22"/>
          <w:szCs w:val="22"/>
          <w:lang w:val="en-US"/>
        </w:rPr>
        <w:t>related to</w:t>
      </w:r>
      <w:r w:rsidRPr="4E0F8E3B" w:rsidR="7FC430E9">
        <w:rPr>
          <w:rFonts w:ascii="Times New Roman" w:hAnsi="Times New Roman" w:eastAsia="Times New Roman" w:cs="Times New Roman"/>
          <w:noProof w:val="0"/>
          <w:sz w:val="22"/>
          <w:szCs w:val="22"/>
          <w:lang w:val="en-US"/>
        </w:rPr>
        <w:t xml:space="preserve"> each</w:t>
      </w:r>
      <w:r w:rsidRPr="4E0F8E3B" w:rsidR="57785A29">
        <w:rPr>
          <w:rFonts w:ascii="Times New Roman" w:hAnsi="Times New Roman" w:eastAsia="Times New Roman" w:cs="Times New Roman"/>
          <w:noProof w:val="0"/>
          <w:sz w:val="22"/>
          <w:szCs w:val="22"/>
          <w:lang w:val="en-US"/>
        </w:rPr>
        <w:t xml:space="preserve"> action</w:t>
      </w:r>
      <w:r w:rsidRPr="4E0F8E3B" w:rsidR="7FC430E9">
        <w:rPr>
          <w:rFonts w:ascii="Times New Roman" w:hAnsi="Times New Roman" w:eastAsia="Times New Roman" w:cs="Times New Roman"/>
          <w:noProof w:val="0"/>
          <w:sz w:val="22"/>
          <w:szCs w:val="22"/>
          <w:lang w:val="en-US"/>
        </w:rPr>
        <w:t xml:space="preserve"> item within the </w:t>
      </w:r>
      <w:r w:rsidRPr="4E0F8E3B" w:rsidR="61BEA005">
        <w:rPr>
          <w:rFonts w:ascii="Times New Roman" w:hAnsi="Times New Roman" w:eastAsia="Times New Roman" w:cs="Times New Roman"/>
          <w:noProof w:val="0"/>
          <w:sz w:val="22"/>
          <w:szCs w:val="22"/>
          <w:lang w:val="en-US"/>
        </w:rPr>
        <w:t>Health Care Workforce Development S</w:t>
      </w:r>
      <w:r w:rsidRPr="4E0F8E3B" w:rsidR="7FC430E9">
        <w:rPr>
          <w:rFonts w:ascii="Times New Roman" w:hAnsi="Times New Roman" w:eastAsia="Times New Roman" w:cs="Times New Roman"/>
          <w:noProof w:val="0"/>
          <w:sz w:val="22"/>
          <w:szCs w:val="22"/>
          <w:lang w:val="en-US"/>
        </w:rPr>
        <w:t xml:space="preserve">trategic </w:t>
      </w:r>
      <w:r w:rsidRPr="4E0F8E3B" w:rsidR="3D1C7E86">
        <w:rPr>
          <w:rFonts w:ascii="Times New Roman" w:hAnsi="Times New Roman" w:eastAsia="Times New Roman" w:cs="Times New Roman"/>
          <w:noProof w:val="0"/>
          <w:sz w:val="22"/>
          <w:szCs w:val="22"/>
          <w:lang w:val="en-US"/>
        </w:rPr>
        <w:t>P</w:t>
      </w:r>
      <w:r w:rsidRPr="4E0F8E3B" w:rsidR="7FC430E9">
        <w:rPr>
          <w:rFonts w:ascii="Times New Roman" w:hAnsi="Times New Roman" w:eastAsia="Times New Roman" w:cs="Times New Roman"/>
          <w:noProof w:val="0"/>
          <w:sz w:val="22"/>
          <w:szCs w:val="22"/>
          <w:lang w:val="en-US"/>
        </w:rPr>
        <w:t>lan. Sh</w:t>
      </w:r>
      <w:r w:rsidRPr="4E0F8E3B" w:rsidR="29A7A57F">
        <w:rPr>
          <w:rFonts w:ascii="Times New Roman" w:hAnsi="Times New Roman" w:eastAsia="Times New Roman" w:cs="Times New Roman"/>
          <w:noProof w:val="0"/>
          <w:sz w:val="22"/>
          <w:szCs w:val="22"/>
          <w:lang w:val="en-US"/>
        </w:rPr>
        <w:t xml:space="preserve">e reviewed </w:t>
      </w:r>
      <w:r w:rsidRPr="4E0F8E3B" w:rsidR="0B596B06">
        <w:rPr>
          <w:rFonts w:ascii="Times New Roman" w:hAnsi="Times New Roman" w:eastAsia="Times New Roman" w:cs="Times New Roman"/>
          <w:noProof w:val="0"/>
          <w:sz w:val="22"/>
          <w:szCs w:val="22"/>
          <w:lang w:val="en-US"/>
        </w:rPr>
        <w:t xml:space="preserve">each recommendation </w:t>
      </w:r>
      <w:r w:rsidRPr="4E0F8E3B" w:rsidR="29A7A57F">
        <w:rPr>
          <w:rFonts w:ascii="Times New Roman" w:hAnsi="Times New Roman" w:eastAsia="Times New Roman" w:cs="Times New Roman"/>
          <w:noProof w:val="0"/>
          <w:sz w:val="22"/>
          <w:szCs w:val="22"/>
          <w:lang w:val="en-US"/>
        </w:rPr>
        <w:t xml:space="preserve">line by line. </w:t>
      </w:r>
      <w:r w:rsidRPr="4E0F8E3B" w:rsidR="6242D227">
        <w:rPr>
          <w:rFonts w:ascii="Times New Roman" w:hAnsi="Times New Roman" w:eastAsia="Times New Roman" w:cs="Times New Roman"/>
          <w:noProof w:val="0"/>
          <w:sz w:val="22"/>
          <w:szCs w:val="22"/>
          <w:lang w:val="en-US"/>
        </w:rPr>
        <w:t xml:space="preserve">The document can be reviewed </w:t>
      </w:r>
      <w:hyperlink r:id="R2eab81701e974a9f">
        <w:r w:rsidRPr="4E0F8E3B" w:rsidR="6242D227">
          <w:rPr>
            <w:rStyle w:val="Hyperlink"/>
            <w:rFonts w:ascii="Times New Roman" w:hAnsi="Times New Roman" w:eastAsia="Times New Roman" w:cs="Times New Roman"/>
            <w:b w:val="0"/>
            <w:bCs w:val="0"/>
            <w:noProof w:val="0"/>
            <w:sz w:val="22"/>
            <w:szCs w:val="22"/>
            <w:lang w:val="en-US"/>
          </w:rPr>
          <w:t>here</w:t>
        </w:r>
      </w:hyperlink>
      <w:r w:rsidRPr="4E0F8E3B" w:rsidR="6242D227">
        <w:rPr>
          <w:rFonts w:ascii="Times New Roman" w:hAnsi="Times New Roman" w:eastAsia="Times New Roman" w:cs="Times New Roman"/>
          <w:noProof w:val="0"/>
          <w:sz w:val="22"/>
          <w:szCs w:val="22"/>
          <w:lang w:val="en-US"/>
        </w:rPr>
        <w:t xml:space="preserve">. </w:t>
      </w:r>
      <w:r w:rsidRPr="4E0F8E3B" w:rsidR="04969E91">
        <w:rPr>
          <w:rFonts w:ascii="Times New Roman" w:hAnsi="Times New Roman" w:eastAsia="Times New Roman" w:cs="Times New Roman"/>
          <w:noProof w:val="0"/>
          <w:sz w:val="22"/>
          <w:szCs w:val="22"/>
          <w:lang w:val="en-US"/>
        </w:rPr>
        <w:t xml:space="preserve"> </w:t>
      </w:r>
    </w:p>
    <w:p w:rsidR="2412A149" w:rsidP="4DA9835A" w:rsidRDefault="2412A149" w14:paraId="0787EB96" w14:textId="1265682B">
      <w:pPr>
        <w:pStyle w:val="Normal"/>
        <w:ind w:left="720" w:firstLine="0"/>
        <w:rPr>
          <w:rFonts w:ascii="Times New Roman" w:hAnsi="Times New Roman" w:eastAsia="Times New Roman" w:cs="Times New Roman"/>
          <w:noProof w:val="0"/>
          <w:sz w:val="22"/>
          <w:szCs w:val="22"/>
          <w:lang w:val="en-US"/>
        </w:rPr>
      </w:pPr>
      <w:r w:rsidRPr="4DA9835A" w:rsidR="2412A149">
        <w:rPr>
          <w:rFonts w:ascii="Times New Roman" w:hAnsi="Times New Roman" w:eastAsia="Times New Roman" w:cs="Times New Roman"/>
          <w:noProof w:val="0"/>
          <w:sz w:val="22"/>
          <w:szCs w:val="22"/>
          <w:lang w:val="en-US"/>
        </w:rPr>
        <w:t xml:space="preserve">-Laura plans to add modifications to the document and distribute to the entire group. </w:t>
      </w:r>
    </w:p>
    <w:p w:rsidR="0FC0477F" w:rsidP="4DA9835A" w:rsidRDefault="0FC0477F" w14:paraId="36CDCE4B" w14:textId="467E6A02">
      <w:pPr>
        <w:pStyle w:val="Normal"/>
        <w:ind w:left="0"/>
        <w:rPr>
          <w:rFonts w:ascii="Times New Roman" w:hAnsi="Times New Roman" w:eastAsia="Times New Roman" w:cs="Times New Roman"/>
          <w:noProof w:val="0"/>
          <w:sz w:val="22"/>
          <w:szCs w:val="22"/>
          <w:lang w:val="en-US"/>
        </w:rPr>
      </w:pPr>
      <w:r w:rsidRPr="4DA9835A" w:rsidR="0FC0477F">
        <w:rPr>
          <w:rFonts w:ascii="Times New Roman" w:hAnsi="Times New Roman" w:eastAsia="Times New Roman" w:cs="Times New Roman"/>
          <w:noProof w:val="0"/>
          <w:sz w:val="22"/>
          <w:szCs w:val="22"/>
          <w:lang w:val="en-US"/>
        </w:rPr>
        <w:t>Update on preceptor working group</w:t>
      </w:r>
    </w:p>
    <w:p w:rsidR="1E303D07" w:rsidP="4DA9835A" w:rsidRDefault="1E303D07" w14:paraId="34A5571C" w14:textId="61E14910">
      <w:pPr>
        <w:pStyle w:val="Normal"/>
        <w:ind w:left="720" w:firstLine="0"/>
        <w:rPr>
          <w:rFonts w:ascii="Times New Roman" w:hAnsi="Times New Roman" w:eastAsia="Times New Roman" w:cs="Times New Roman"/>
          <w:noProof w:val="0"/>
          <w:sz w:val="22"/>
          <w:szCs w:val="22"/>
          <w:lang w:val="en-US"/>
        </w:rPr>
      </w:pPr>
      <w:r w:rsidRPr="6894DDA3" w:rsidR="1E303D07">
        <w:rPr>
          <w:rFonts w:ascii="Times New Roman" w:hAnsi="Times New Roman" w:eastAsia="Times New Roman" w:cs="Times New Roman"/>
          <w:noProof w:val="0"/>
          <w:sz w:val="22"/>
          <w:szCs w:val="22"/>
          <w:lang w:val="en-US"/>
        </w:rPr>
        <w:t xml:space="preserve">-The group plans to meet this afternoon. They will explore different ways to have tax incentives to have people participate in nurse preceptors. They are also looking at different models for improving the number of </w:t>
      </w:r>
      <w:r w:rsidRPr="6894DDA3" w:rsidR="3D9C6D93">
        <w:rPr>
          <w:rFonts w:ascii="Times New Roman" w:hAnsi="Times New Roman" w:eastAsia="Times New Roman" w:cs="Times New Roman"/>
          <w:noProof w:val="0"/>
          <w:sz w:val="22"/>
          <w:szCs w:val="22"/>
          <w:lang w:val="en-US"/>
        </w:rPr>
        <w:t xml:space="preserve">clinical </w:t>
      </w:r>
      <w:r w:rsidRPr="6894DDA3" w:rsidR="1E303D07">
        <w:rPr>
          <w:rFonts w:ascii="Times New Roman" w:hAnsi="Times New Roman" w:eastAsia="Times New Roman" w:cs="Times New Roman"/>
          <w:noProof w:val="0"/>
          <w:sz w:val="22"/>
          <w:szCs w:val="22"/>
          <w:lang w:val="en-US"/>
        </w:rPr>
        <w:t xml:space="preserve">opportunities. </w:t>
      </w:r>
    </w:p>
    <w:p w:rsidR="1E303D07" w:rsidP="4DA9835A" w:rsidRDefault="1E303D07" w14:paraId="764288FE" w14:textId="601E8BD3">
      <w:pPr>
        <w:pStyle w:val="Normal"/>
        <w:ind w:left="720" w:firstLine="0"/>
        <w:rPr>
          <w:rFonts w:ascii="Times New Roman" w:hAnsi="Times New Roman" w:eastAsia="Times New Roman" w:cs="Times New Roman"/>
          <w:noProof w:val="0"/>
          <w:sz w:val="22"/>
          <w:szCs w:val="22"/>
          <w:lang w:val="en-US"/>
        </w:rPr>
      </w:pPr>
      <w:r w:rsidRPr="4DA9835A" w:rsidR="1E303D07">
        <w:rPr>
          <w:rFonts w:ascii="Times New Roman" w:hAnsi="Times New Roman" w:eastAsia="Times New Roman" w:cs="Times New Roman"/>
          <w:noProof w:val="0"/>
          <w:sz w:val="22"/>
          <w:szCs w:val="22"/>
          <w:lang w:val="en-US"/>
        </w:rPr>
        <w:t xml:space="preserve">-There is a draft action plan that is due to the </w:t>
      </w:r>
      <w:r w:rsidRPr="4DA9835A" w:rsidR="39EE60F8">
        <w:rPr>
          <w:rFonts w:ascii="Times New Roman" w:hAnsi="Times New Roman" w:eastAsia="Times New Roman" w:cs="Times New Roman"/>
          <w:noProof w:val="0"/>
          <w:sz w:val="22"/>
          <w:szCs w:val="22"/>
          <w:lang w:val="en-US"/>
        </w:rPr>
        <w:t>legislature</w:t>
      </w:r>
      <w:r w:rsidRPr="4DA9835A" w:rsidR="1E303D07">
        <w:rPr>
          <w:rFonts w:ascii="Times New Roman" w:hAnsi="Times New Roman" w:eastAsia="Times New Roman" w:cs="Times New Roman"/>
          <w:noProof w:val="0"/>
          <w:sz w:val="22"/>
          <w:szCs w:val="22"/>
          <w:lang w:val="en-US"/>
        </w:rPr>
        <w:t xml:space="preserve">. </w:t>
      </w:r>
    </w:p>
    <w:p w:rsidR="0FC0477F" w:rsidP="4DA9835A" w:rsidRDefault="0FC0477F" w14:paraId="150853A0" w14:textId="20AA066D">
      <w:pPr>
        <w:pStyle w:val="Normal"/>
        <w:ind w:left="0"/>
        <w:rPr>
          <w:rFonts w:ascii="Times New Roman" w:hAnsi="Times New Roman" w:eastAsia="Times New Roman" w:cs="Times New Roman"/>
          <w:noProof w:val="0"/>
          <w:sz w:val="22"/>
          <w:szCs w:val="22"/>
          <w:lang w:val="en-US"/>
        </w:rPr>
      </w:pPr>
      <w:r w:rsidRPr="4DA9835A" w:rsidR="0FC0477F">
        <w:rPr>
          <w:rFonts w:ascii="Times New Roman" w:hAnsi="Times New Roman" w:eastAsia="Times New Roman" w:cs="Times New Roman"/>
          <w:noProof w:val="0"/>
          <w:sz w:val="22"/>
          <w:szCs w:val="22"/>
          <w:lang w:val="en-US"/>
        </w:rPr>
        <w:t>Update on primary care survey</w:t>
      </w:r>
    </w:p>
    <w:p w:rsidR="09CBAA46" w:rsidP="4DA9835A" w:rsidRDefault="09CBAA46" w14:paraId="287F3741" w14:textId="7544D670">
      <w:pPr>
        <w:pStyle w:val="Normal"/>
        <w:ind w:left="720" w:firstLine="0"/>
        <w:rPr>
          <w:rFonts w:ascii="Times New Roman" w:hAnsi="Times New Roman" w:eastAsia="Times New Roman" w:cs="Times New Roman"/>
          <w:noProof w:val="0"/>
          <w:sz w:val="22"/>
          <w:szCs w:val="22"/>
          <w:lang w:val="en-US"/>
        </w:rPr>
      </w:pPr>
      <w:r w:rsidRPr="6894DDA3" w:rsidR="09CBAA46">
        <w:rPr>
          <w:rFonts w:ascii="Times New Roman" w:hAnsi="Times New Roman" w:eastAsia="Times New Roman" w:cs="Times New Roman"/>
          <w:noProof w:val="0"/>
          <w:sz w:val="22"/>
          <w:szCs w:val="22"/>
          <w:lang w:val="en-US"/>
        </w:rPr>
        <w:t xml:space="preserve">-The primary care survey was sent. It will close at the end of business today. Exactly 100 practices have submitted surveys. A preliminary report will be completed in January, which will try to quantify some data found in the survey, specifically related to wait times, </w:t>
      </w:r>
      <w:r w:rsidRPr="6894DDA3" w:rsidR="23557690">
        <w:rPr>
          <w:rFonts w:ascii="Times New Roman" w:hAnsi="Times New Roman" w:eastAsia="Times New Roman" w:cs="Times New Roman"/>
          <w:noProof w:val="0"/>
          <w:sz w:val="22"/>
          <w:szCs w:val="22"/>
          <w:lang w:val="en-US"/>
        </w:rPr>
        <w:t xml:space="preserve">provider turnover, and more. </w:t>
      </w:r>
      <w:r w:rsidRPr="6894DDA3" w:rsidR="09CBAA46">
        <w:rPr>
          <w:rFonts w:ascii="Times New Roman" w:hAnsi="Times New Roman" w:eastAsia="Times New Roman" w:cs="Times New Roman"/>
          <w:noProof w:val="0"/>
          <w:sz w:val="22"/>
          <w:szCs w:val="22"/>
          <w:lang w:val="en-US"/>
        </w:rPr>
        <w:t xml:space="preserve">They will then follow up in the spring with certain issues raised, focused on </w:t>
      </w:r>
      <w:r w:rsidRPr="6894DDA3" w:rsidR="691E1CDE">
        <w:rPr>
          <w:rFonts w:ascii="Times New Roman" w:hAnsi="Times New Roman" w:eastAsia="Times New Roman" w:cs="Times New Roman"/>
          <w:noProof w:val="0"/>
          <w:sz w:val="22"/>
          <w:szCs w:val="22"/>
          <w:lang w:val="en-US"/>
        </w:rPr>
        <w:t xml:space="preserve">issues that inhibit their ability to provide care. </w:t>
      </w:r>
    </w:p>
    <w:p w:rsidR="0FC0477F" w:rsidP="4DA9835A" w:rsidRDefault="0FC0477F" w14:paraId="32311AB8" w14:textId="6D7BA846">
      <w:pPr>
        <w:pStyle w:val="Normal"/>
        <w:ind w:left="0"/>
        <w:rPr>
          <w:rFonts w:ascii="Times New Roman" w:hAnsi="Times New Roman" w:eastAsia="Times New Roman" w:cs="Times New Roman"/>
          <w:noProof w:val="0"/>
          <w:sz w:val="22"/>
          <w:szCs w:val="22"/>
          <w:lang w:val="en-US"/>
        </w:rPr>
      </w:pPr>
      <w:r w:rsidRPr="4DA9835A" w:rsidR="0FC0477F">
        <w:rPr>
          <w:rFonts w:ascii="Times New Roman" w:hAnsi="Times New Roman" w:eastAsia="Times New Roman" w:cs="Times New Roman"/>
          <w:noProof w:val="0"/>
          <w:sz w:val="22"/>
          <w:szCs w:val="22"/>
          <w:lang w:val="en-US"/>
        </w:rPr>
        <w:t>Any updates on student licensure</w:t>
      </w:r>
    </w:p>
    <w:p w:rsidR="75C0885A" w:rsidP="6894DDA3" w:rsidRDefault="75C0885A" w14:paraId="59E39832" w14:textId="159F8677">
      <w:pPr>
        <w:pStyle w:val="Normal"/>
        <w:ind w:left="720" w:firstLine="0"/>
        <w:rPr>
          <w:rFonts w:ascii="Times New Roman" w:hAnsi="Times New Roman" w:eastAsia="Times New Roman" w:cs="Times New Roman"/>
          <w:noProof w:val="0"/>
          <w:sz w:val="22"/>
          <w:szCs w:val="22"/>
          <w:lang w:val="en-US"/>
        </w:rPr>
      </w:pPr>
      <w:r w:rsidRPr="6894DDA3" w:rsidR="75C0885A">
        <w:rPr>
          <w:rFonts w:ascii="Times New Roman" w:hAnsi="Times New Roman" w:eastAsia="Times New Roman" w:cs="Times New Roman"/>
          <w:noProof w:val="0"/>
          <w:sz w:val="22"/>
          <w:szCs w:val="22"/>
          <w:lang w:val="en-US"/>
        </w:rPr>
        <w:t>-</w:t>
      </w:r>
      <w:r w:rsidRPr="6894DDA3" w:rsidR="6314C83B">
        <w:rPr>
          <w:rFonts w:ascii="Times New Roman" w:hAnsi="Times New Roman" w:eastAsia="Times New Roman" w:cs="Times New Roman"/>
          <w:noProof w:val="0"/>
          <w:sz w:val="22"/>
          <w:szCs w:val="22"/>
          <w:lang w:val="en-US"/>
        </w:rPr>
        <w:t xml:space="preserve">Betsy Hassan shared that </w:t>
      </w:r>
      <w:r w:rsidRPr="6894DDA3" w:rsidR="25FD7313">
        <w:rPr>
          <w:rFonts w:ascii="Times New Roman" w:hAnsi="Times New Roman" w:eastAsia="Times New Roman" w:cs="Times New Roman"/>
          <w:noProof w:val="0"/>
          <w:sz w:val="22"/>
          <w:szCs w:val="22"/>
          <w:lang w:val="en-US"/>
        </w:rPr>
        <w:t>there are ongoing comments regarding administrative rules that will need to be changed. Additionally, statutory changes will be addressed regarding the Nurse Practice Act</w:t>
      </w:r>
      <w:r w:rsidRPr="6894DDA3" w:rsidR="0BB67C10">
        <w:rPr>
          <w:rFonts w:ascii="Times New Roman" w:hAnsi="Times New Roman" w:eastAsia="Times New Roman" w:cs="Times New Roman"/>
          <w:noProof w:val="0"/>
          <w:sz w:val="22"/>
          <w:szCs w:val="22"/>
          <w:lang w:val="en-US"/>
        </w:rPr>
        <w:t>. This would create flexibility in how nurses are created.</w:t>
      </w:r>
    </w:p>
    <w:p w:rsidR="0FC0477F" w:rsidP="4DA9835A" w:rsidRDefault="0FC0477F" w14:paraId="241F6E5F" w14:textId="18ED211C">
      <w:pPr>
        <w:pStyle w:val="Normal"/>
        <w:ind w:left="0"/>
        <w:rPr>
          <w:rFonts w:ascii="Times New Roman" w:hAnsi="Times New Roman" w:eastAsia="Times New Roman" w:cs="Times New Roman"/>
          <w:noProof w:val="0"/>
          <w:sz w:val="22"/>
          <w:szCs w:val="22"/>
          <w:lang w:val="en-US"/>
        </w:rPr>
      </w:pPr>
      <w:r w:rsidRPr="4DA9835A" w:rsidR="0FC0477F">
        <w:rPr>
          <w:rFonts w:ascii="Times New Roman" w:hAnsi="Times New Roman" w:eastAsia="Times New Roman" w:cs="Times New Roman"/>
          <w:noProof w:val="0"/>
          <w:sz w:val="22"/>
          <w:szCs w:val="22"/>
          <w:lang w:val="en-US"/>
        </w:rPr>
        <w:t>Walk-on Items from the advisory group</w:t>
      </w:r>
    </w:p>
    <w:p w:rsidR="06F5860C" w:rsidP="6894DDA3" w:rsidRDefault="06F5860C" w14:paraId="37BB28E3" w14:textId="3F38308E">
      <w:pPr>
        <w:pStyle w:val="Normal"/>
        <w:ind w:left="0" w:firstLine="720"/>
        <w:rPr>
          <w:rFonts w:ascii="Times New Roman" w:hAnsi="Times New Roman" w:eastAsia="Times New Roman" w:cs="Times New Roman"/>
          <w:noProof w:val="0"/>
          <w:sz w:val="22"/>
          <w:szCs w:val="22"/>
          <w:lang w:val="en-US"/>
        </w:rPr>
      </w:pPr>
      <w:r w:rsidRPr="6894DDA3" w:rsidR="06F5860C">
        <w:rPr>
          <w:rFonts w:ascii="Times New Roman" w:hAnsi="Times New Roman" w:eastAsia="Times New Roman" w:cs="Times New Roman"/>
          <w:noProof w:val="0"/>
          <w:sz w:val="22"/>
          <w:szCs w:val="22"/>
          <w:lang w:val="en-US"/>
        </w:rPr>
        <w:t xml:space="preserve">-No other items raised for discussion. </w:t>
      </w:r>
    </w:p>
    <w:p w:rsidR="4DA9835A" w:rsidP="4DA9835A" w:rsidRDefault="4DA9835A" w14:paraId="4043478D" w14:textId="7B0E9DD0">
      <w:pPr>
        <w:pStyle w:val="Normal"/>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8f43a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7ED0E2"/>
    <w:rsid w:val="04969E91"/>
    <w:rsid w:val="05EC0465"/>
    <w:rsid w:val="06273B79"/>
    <w:rsid w:val="06F5860C"/>
    <w:rsid w:val="07C30BDA"/>
    <w:rsid w:val="09CBAA46"/>
    <w:rsid w:val="0B596B06"/>
    <w:rsid w:val="0BB67C10"/>
    <w:rsid w:val="0F395A35"/>
    <w:rsid w:val="0FB5025D"/>
    <w:rsid w:val="0FC0477F"/>
    <w:rsid w:val="14370FE4"/>
    <w:rsid w:val="19AAF1C4"/>
    <w:rsid w:val="1BF2E88B"/>
    <w:rsid w:val="1E303D07"/>
    <w:rsid w:val="2071BE51"/>
    <w:rsid w:val="217916E6"/>
    <w:rsid w:val="23557690"/>
    <w:rsid w:val="2412A149"/>
    <w:rsid w:val="25FD7313"/>
    <w:rsid w:val="2666036C"/>
    <w:rsid w:val="29A7A57F"/>
    <w:rsid w:val="2C2BE571"/>
    <w:rsid w:val="2F7101B3"/>
    <w:rsid w:val="329C7906"/>
    <w:rsid w:val="363CE6BE"/>
    <w:rsid w:val="36885EDA"/>
    <w:rsid w:val="390BBA8A"/>
    <w:rsid w:val="39EE60F8"/>
    <w:rsid w:val="3D1C7E86"/>
    <w:rsid w:val="3D9C6D93"/>
    <w:rsid w:val="44AA556E"/>
    <w:rsid w:val="46BA454F"/>
    <w:rsid w:val="4DA9835A"/>
    <w:rsid w:val="4E0F8E3B"/>
    <w:rsid w:val="4F7ED0E2"/>
    <w:rsid w:val="511BB562"/>
    <w:rsid w:val="5286F6B2"/>
    <w:rsid w:val="53CF079C"/>
    <w:rsid w:val="551B705B"/>
    <w:rsid w:val="57785A29"/>
    <w:rsid w:val="578AF6E6"/>
    <w:rsid w:val="59DFF8F4"/>
    <w:rsid w:val="5C2BC449"/>
    <w:rsid w:val="5CE14237"/>
    <w:rsid w:val="61BEA005"/>
    <w:rsid w:val="6242D227"/>
    <w:rsid w:val="6314C83B"/>
    <w:rsid w:val="63C16C80"/>
    <w:rsid w:val="6894DDA3"/>
    <w:rsid w:val="691E1CDE"/>
    <w:rsid w:val="6952E4DF"/>
    <w:rsid w:val="6C7B703F"/>
    <w:rsid w:val="75C0885A"/>
    <w:rsid w:val="76C364EF"/>
    <w:rsid w:val="785F3550"/>
    <w:rsid w:val="7BAF02DE"/>
    <w:rsid w:val="7C61AD9B"/>
    <w:rsid w:val="7E3551F0"/>
    <w:rsid w:val="7F080BFB"/>
    <w:rsid w:val="7FC4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0E2"/>
  <w15:chartTrackingRefBased/>
  <w15:docId w15:val="{13D75439-19D0-447B-877B-974B0AC88B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6a31c8e518504715"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8b74f241f3974861" /><Relationship Type="http://schemas.openxmlformats.org/officeDocument/2006/relationships/hyperlink" Target="https://view.officeapps.live.com/op/view.aspx?src=http%3A%2F%2Fvwdb.vermont.gov%2Fsites%2Fvwdb%2Ffiles%2FHealthCareWorkForceStatus_20221216a.xlsx&amp;wdOrigin=BROWSELINK" TargetMode="External" Id="R2eab81701e974a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A052EA-0DE9-4A11-83AB-01A7F310B49F}"/>
</file>

<file path=customXml/itemProps2.xml><?xml version="1.0" encoding="utf-8"?>
<ds:datastoreItem xmlns:ds="http://schemas.openxmlformats.org/officeDocument/2006/customXml" ds:itemID="{23DC29C0-AB6D-429F-A0EB-A8391B46F4B6}"/>
</file>

<file path=customXml/itemProps3.xml><?xml version="1.0" encoding="utf-8"?>
<ds:datastoreItem xmlns:ds="http://schemas.openxmlformats.org/officeDocument/2006/customXml" ds:itemID="{5340068E-5EF6-4AEF-A82D-B109A84125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Rhim, Abby</dc:creator>
  <keywords/>
  <dc:description/>
  <lastModifiedBy>Rhim, Abby</lastModifiedBy>
  <dcterms:created xsi:type="dcterms:W3CDTF">2022-12-15T18:33:29.0000000Z</dcterms:created>
  <dcterms:modified xsi:type="dcterms:W3CDTF">2022-12-19T17:34:25.5051882Z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