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795986"/>
    <w:p w14:paraId="5636D338" w14:textId="77777777" w:rsidR="00C86928" w:rsidRDefault="00C86928" w:rsidP="00C869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070BA" wp14:editId="22318C7A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6877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FCF6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pt" to="541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1E6F65D" wp14:editId="74864A03">
            <wp:extent cx="2128067" cy="7715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DB MOM 2C hor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264" cy="77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FA64" w14:textId="77777777" w:rsidR="00C86928" w:rsidRDefault="00C86928" w:rsidP="00C86928">
      <w:pPr>
        <w:spacing w:after="0"/>
        <w:jc w:val="center"/>
        <w:rPr>
          <w:rFonts w:ascii="Franklin Gothic Demi" w:hAnsi="Franklin Gothic Demi"/>
          <w:sz w:val="24"/>
        </w:rPr>
      </w:pPr>
      <w:r w:rsidRPr="00106F45">
        <w:rPr>
          <w:rFonts w:ascii="Franklin Gothic Demi" w:hAnsi="Franklin Gothic Demi"/>
          <w:sz w:val="24"/>
        </w:rPr>
        <w:t>Vermont State Workforce Development Board</w:t>
      </w:r>
    </w:p>
    <w:p w14:paraId="33FF8926" w14:textId="5407A067" w:rsidR="00C86928" w:rsidRDefault="00C86928" w:rsidP="00C86928">
      <w:pPr>
        <w:tabs>
          <w:tab w:val="left" w:pos="3000"/>
          <w:tab w:val="center" w:pos="5400"/>
        </w:tabs>
        <w:spacing w:after="0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ab/>
      </w:r>
      <w:r>
        <w:rPr>
          <w:rFonts w:ascii="Franklin Gothic Medium" w:hAnsi="Franklin Gothic Medium"/>
          <w:sz w:val="24"/>
        </w:rPr>
        <w:tab/>
        <w:t>Operating Committee</w:t>
      </w:r>
    </w:p>
    <w:p w14:paraId="6D3D40D5" w14:textId="65B7B2B8" w:rsidR="00C86928" w:rsidRDefault="002843EC" w:rsidP="00C86928">
      <w:pPr>
        <w:spacing w:after="0"/>
        <w:jc w:val="center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 xml:space="preserve">Conference </w:t>
      </w:r>
      <w:r w:rsidR="00C86928">
        <w:rPr>
          <w:rFonts w:ascii="Franklin Gothic Medium" w:hAnsi="Franklin Gothic Medium"/>
          <w:sz w:val="24"/>
        </w:rPr>
        <w:t>Call Agenda</w:t>
      </w:r>
    </w:p>
    <w:p w14:paraId="61ED16E6" w14:textId="61D3C0C4" w:rsidR="00C86928" w:rsidRDefault="00C86928" w:rsidP="00C86928">
      <w:pPr>
        <w:spacing w:after="0"/>
        <w:jc w:val="center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March 26, 2019, 10:00 – 11:00 am</w:t>
      </w:r>
    </w:p>
    <w:p w14:paraId="5F946891" w14:textId="161B522A" w:rsidR="00C86928" w:rsidRPr="00106F45" w:rsidRDefault="00C86928" w:rsidP="00C86928">
      <w:pPr>
        <w:spacing w:after="0"/>
        <w:jc w:val="center"/>
        <w:rPr>
          <w:rFonts w:ascii="Franklin Gothic Medium" w:hAnsi="Franklin Gothic Medium"/>
          <w:sz w:val="24"/>
        </w:rPr>
      </w:pPr>
    </w:p>
    <w:p w14:paraId="5B7C7BE9" w14:textId="77777777" w:rsidR="00C86928" w:rsidRDefault="00C86928" w:rsidP="00C86928">
      <w:pPr>
        <w:spacing w:after="0"/>
        <w:jc w:val="center"/>
        <w:rPr>
          <w:rFonts w:ascii="Franklin Gothic Demi" w:hAnsi="Franklin Gothic Demi"/>
        </w:rPr>
      </w:pPr>
    </w:p>
    <w:p w14:paraId="51AA6F70" w14:textId="15DC54D4" w:rsidR="00C86928" w:rsidRDefault="00C86928" w:rsidP="00C8692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10:00 a</w:t>
      </w:r>
      <w:bookmarkEnd w:id="0"/>
      <w:r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ab/>
        <w:t>Call to Order</w:t>
      </w:r>
    </w:p>
    <w:p w14:paraId="40AF15D1" w14:textId="77777777" w:rsidR="00795161" w:rsidRDefault="00795161" w:rsidP="00C86928">
      <w:pPr>
        <w:spacing w:after="0"/>
        <w:rPr>
          <w:rFonts w:ascii="Palatino Linotype" w:hAnsi="Palatino Linotype"/>
        </w:rPr>
      </w:pPr>
    </w:p>
    <w:p w14:paraId="4DAC24BF" w14:textId="17E4D3BC" w:rsidR="00FA08E8" w:rsidRDefault="00C86928" w:rsidP="00FA08E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10:05 am</w:t>
      </w:r>
      <w:r>
        <w:rPr>
          <w:rFonts w:ascii="Palatino Linotype" w:hAnsi="Palatino Linotype"/>
        </w:rPr>
        <w:tab/>
        <w:t>New Chair Introduction</w:t>
      </w:r>
    </w:p>
    <w:p w14:paraId="409BA0D9" w14:textId="1FF45071" w:rsidR="00795161" w:rsidRDefault="00795161" w:rsidP="00FA08E8">
      <w:pPr>
        <w:spacing w:after="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i/>
        </w:rPr>
        <w:t>Adam Grinold, Chair, SWDB</w:t>
      </w:r>
    </w:p>
    <w:p w14:paraId="7ABEBBBD" w14:textId="77777777" w:rsidR="00795161" w:rsidRPr="00795161" w:rsidRDefault="00795161" w:rsidP="00FA08E8">
      <w:pPr>
        <w:spacing w:after="0"/>
        <w:rPr>
          <w:rFonts w:ascii="Palatino Linotype" w:hAnsi="Palatino Linotype"/>
          <w:i/>
        </w:rPr>
      </w:pPr>
    </w:p>
    <w:p w14:paraId="1E956F24" w14:textId="023546D0" w:rsidR="00C86928" w:rsidRDefault="00FA08E8" w:rsidP="00FA08E8">
      <w:pPr>
        <w:spacing w:after="0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10:15 am</w:t>
      </w:r>
      <w:r>
        <w:rPr>
          <w:rFonts w:ascii="Palatino Linotype" w:hAnsi="Palatino Linotype"/>
        </w:rPr>
        <w:tab/>
      </w:r>
      <w:r w:rsidR="003145F7">
        <w:rPr>
          <w:rFonts w:ascii="Palatino Linotype" w:hAnsi="Palatino Linotype"/>
        </w:rPr>
        <w:t>Next Full Board Meeting</w:t>
      </w:r>
      <w:r w:rsidR="003145F7">
        <w:rPr>
          <w:rFonts w:ascii="Palatino Linotype" w:hAnsi="Palatino Linotype"/>
        </w:rPr>
        <w:tab/>
      </w:r>
    </w:p>
    <w:p w14:paraId="50EA447F" w14:textId="77777777" w:rsidR="00795161" w:rsidRDefault="00795161" w:rsidP="00FA08E8">
      <w:pPr>
        <w:spacing w:after="0"/>
        <w:ind w:firstLine="720"/>
        <w:rPr>
          <w:rFonts w:ascii="Palatino Linotype" w:hAnsi="Palatino Linotype"/>
        </w:rPr>
      </w:pPr>
    </w:p>
    <w:p w14:paraId="65D57212" w14:textId="4652990D" w:rsidR="00C86928" w:rsidRDefault="00C86928" w:rsidP="00C8692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795161">
        <w:rPr>
          <w:rFonts w:ascii="Palatino Linotype" w:hAnsi="Palatino Linotype"/>
        </w:rPr>
        <w:t>10:30 am</w:t>
      </w:r>
      <w:r>
        <w:rPr>
          <w:rFonts w:ascii="Palatino Linotype" w:hAnsi="Palatino Linotype"/>
        </w:rPr>
        <w:tab/>
      </w:r>
      <w:r w:rsidR="00795161">
        <w:rPr>
          <w:rFonts w:ascii="Palatino Linotype" w:hAnsi="Palatino Linotype"/>
        </w:rPr>
        <w:t xml:space="preserve">Legislative Update: </w:t>
      </w:r>
      <w:hyperlink r:id="rId5" w:history="1">
        <w:r w:rsidR="00795161" w:rsidRPr="00795161">
          <w:rPr>
            <w:rStyle w:val="Hyperlink"/>
            <w:rFonts w:ascii="Palatino Linotype" w:hAnsi="Palatino Linotype"/>
          </w:rPr>
          <w:t xml:space="preserve">H.533 </w:t>
        </w:r>
        <w:r w:rsidR="00795161" w:rsidRPr="00795161">
          <w:rPr>
            <w:rStyle w:val="Hyperlink"/>
            <w:rFonts w:ascii="Palatino Linotype" w:hAnsi="Palatino Linotype"/>
            <w:i/>
          </w:rPr>
          <w:t>An act relating to workforce development</w:t>
        </w:r>
      </w:hyperlink>
    </w:p>
    <w:p w14:paraId="69C65B31" w14:textId="3E4DF205" w:rsidR="00795161" w:rsidRPr="00795161" w:rsidRDefault="00795161" w:rsidP="00C86928">
      <w:pPr>
        <w:spacing w:after="0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i/>
        </w:rPr>
        <w:t>Commissioner</w:t>
      </w:r>
      <w:r w:rsidR="0014271D">
        <w:rPr>
          <w:rFonts w:ascii="Palatino Linotype" w:hAnsi="Palatino Linotype"/>
          <w:i/>
        </w:rPr>
        <w:t xml:space="preserve"> Lindsay</w:t>
      </w:r>
      <w:bookmarkStart w:id="1" w:name="_GoBack"/>
      <w:bookmarkEnd w:id="1"/>
      <w:r>
        <w:rPr>
          <w:rFonts w:ascii="Palatino Linotype" w:hAnsi="Palatino Linotype"/>
          <w:i/>
        </w:rPr>
        <w:t xml:space="preserve"> Kurrle, Department of Labor</w:t>
      </w:r>
    </w:p>
    <w:p w14:paraId="64079187" w14:textId="77777777" w:rsidR="00795161" w:rsidRDefault="00795161" w:rsidP="00C86928">
      <w:pPr>
        <w:spacing w:after="0"/>
        <w:rPr>
          <w:rFonts w:ascii="Palatino Linotype" w:hAnsi="Palatino Linotype"/>
        </w:rPr>
      </w:pPr>
    </w:p>
    <w:p w14:paraId="48860D02" w14:textId="297AB892" w:rsidR="00C86928" w:rsidRDefault="00C86928" w:rsidP="00C8692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10:55 am</w:t>
      </w:r>
      <w:r>
        <w:rPr>
          <w:rFonts w:ascii="Palatino Linotype" w:hAnsi="Palatino Linotype"/>
        </w:rPr>
        <w:tab/>
        <w:t>New Business</w:t>
      </w:r>
    </w:p>
    <w:p w14:paraId="0BB13CEB" w14:textId="77777777" w:rsidR="00795161" w:rsidRDefault="00795161" w:rsidP="00C86928">
      <w:pPr>
        <w:spacing w:after="0"/>
        <w:rPr>
          <w:rFonts w:ascii="Palatino Linotype" w:hAnsi="Palatino Linotype"/>
        </w:rPr>
      </w:pPr>
    </w:p>
    <w:p w14:paraId="59ADD1DA" w14:textId="081465E3" w:rsidR="00C86928" w:rsidRDefault="00C86928" w:rsidP="00C86928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11:00 am</w:t>
      </w:r>
      <w:r>
        <w:rPr>
          <w:rFonts w:ascii="Palatino Linotype" w:hAnsi="Palatino Linotype"/>
        </w:rPr>
        <w:tab/>
        <w:t>Adjourn</w:t>
      </w:r>
    </w:p>
    <w:p w14:paraId="7C588703" w14:textId="77777777" w:rsidR="00C86928" w:rsidRPr="009855C7" w:rsidRDefault="00C86928" w:rsidP="00C86928">
      <w:pPr>
        <w:tabs>
          <w:tab w:val="left" w:pos="3885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65B06499" w14:textId="77777777" w:rsidR="001E1DD1" w:rsidRDefault="0014271D"/>
    <w:sectPr w:rsidR="001E1DD1" w:rsidSect="00106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28"/>
    <w:rsid w:val="0014271D"/>
    <w:rsid w:val="001567B1"/>
    <w:rsid w:val="002843EC"/>
    <w:rsid w:val="002E0FDD"/>
    <w:rsid w:val="003145F7"/>
    <w:rsid w:val="0075622B"/>
    <w:rsid w:val="00795161"/>
    <w:rsid w:val="008272C9"/>
    <w:rsid w:val="00BB5C28"/>
    <w:rsid w:val="00C86928"/>
    <w:rsid w:val="00CA5F7D"/>
    <w:rsid w:val="00F740DC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72BB"/>
  <w15:chartTrackingRefBased/>
  <w15:docId w15:val="{CB6ADB6E-236B-42A1-9220-AD71F49D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islature.vermont.gov/Documents/2020/Docs/BILLS/H-0533/H-0533%20As%20Introduced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Yager, Sophia</dc:creator>
  <cp:keywords/>
  <dc:description/>
  <cp:lastModifiedBy>Yager, Sophia</cp:lastModifiedBy>
  <cp:revision>6</cp:revision>
  <dcterms:created xsi:type="dcterms:W3CDTF">2019-03-19T18:43:00Z</dcterms:created>
  <dcterms:modified xsi:type="dcterms:W3CDTF">2019-03-21T16:36:00Z</dcterms:modified>
</cp:coreProperties>
</file>